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95"/>
        <w:tblW w:w="10142" w:type="dxa"/>
        <w:tblLook w:val="04A0"/>
      </w:tblPr>
      <w:tblGrid>
        <w:gridCol w:w="7890"/>
        <w:gridCol w:w="2252"/>
      </w:tblGrid>
      <w:tr w:rsidR="006F6544" w:rsidRPr="007D46A2" w:rsidTr="006F6544">
        <w:trPr>
          <w:trHeight w:val="1709"/>
        </w:trPr>
        <w:tc>
          <w:tcPr>
            <w:tcW w:w="7890" w:type="dxa"/>
          </w:tcPr>
          <w:p w:rsidR="006F6544" w:rsidRPr="006F6544" w:rsidRDefault="006F6544" w:rsidP="006F6544">
            <w:pPr>
              <w:pStyle w:val="a6"/>
              <w:tabs>
                <w:tab w:val="clear" w:pos="4677"/>
                <w:tab w:val="left" w:pos="8471"/>
              </w:tabs>
              <w:contextualSpacing/>
              <w:jc w:val="right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6F6544">
              <w:rPr>
                <w:rFonts w:ascii="Calibri" w:hAnsi="Calibri" w:cs="Calibri"/>
                <w:sz w:val="18"/>
                <w:szCs w:val="18"/>
                <w:lang w:val="ru-RU"/>
              </w:rPr>
              <w:t>Общество с ограниченной ответственностью Дистрибьюторская компания «АЯК-Урал»</w:t>
            </w:r>
          </w:p>
          <w:p w:rsidR="006F6544" w:rsidRPr="006F6544" w:rsidRDefault="006F6544" w:rsidP="006F6544">
            <w:pPr>
              <w:pStyle w:val="a6"/>
              <w:tabs>
                <w:tab w:val="clear" w:pos="4677"/>
                <w:tab w:val="left" w:pos="8471"/>
              </w:tabs>
              <w:contextualSpacing/>
              <w:jc w:val="right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6F6544">
              <w:rPr>
                <w:rFonts w:ascii="Calibri" w:hAnsi="Calibri" w:cs="Calibri"/>
                <w:sz w:val="18"/>
                <w:szCs w:val="18"/>
                <w:lang w:val="ru-RU"/>
              </w:rPr>
              <w:t>620144, г. Екатеринбург, ул. 8-е Марта, д. 194,  литер «Д», 3 этаж, оф.41</w:t>
            </w:r>
            <w:r w:rsidRPr="006F6544">
              <w:rPr>
                <w:rFonts w:ascii="Calibri" w:hAnsi="Calibri" w:cs="Calibri"/>
                <w:sz w:val="18"/>
                <w:szCs w:val="18"/>
                <w:lang w:val="ru-RU"/>
              </w:rPr>
              <w:br/>
              <w:t xml:space="preserve">ИНН: </w:t>
            </w:r>
            <w:bookmarkStart w:id="0" w:name="OLE_LINK4"/>
            <w:bookmarkStart w:id="1" w:name="OLE_LINK5"/>
            <w:bookmarkStart w:id="2" w:name="OLE_LINK6"/>
            <w:r w:rsidRPr="006F6544">
              <w:rPr>
                <w:rFonts w:ascii="Calibri" w:hAnsi="Calibri" w:cs="Calibri"/>
                <w:sz w:val="18"/>
                <w:szCs w:val="18"/>
                <w:lang w:val="ru-RU"/>
              </w:rPr>
              <w:t>6670383303</w:t>
            </w:r>
            <w:bookmarkEnd w:id="0"/>
            <w:bookmarkEnd w:id="1"/>
            <w:bookmarkEnd w:id="2"/>
            <w:r w:rsidRPr="006F6544">
              <w:rPr>
                <w:rFonts w:ascii="Calibri" w:hAnsi="Calibri" w:cs="Calibri"/>
                <w:sz w:val="18"/>
                <w:szCs w:val="18"/>
                <w:lang w:val="ru-RU"/>
              </w:rPr>
              <w:t xml:space="preserve">, КПП: 667901001, ОГРН: </w:t>
            </w:r>
            <w:bookmarkStart w:id="3" w:name="OLE_LINK7"/>
            <w:bookmarkStart w:id="4" w:name="OLE_LINK8"/>
            <w:r w:rsidRPr="006F6544">
              <w:rPr>
                <w:rFonts w:ascii="Calibri" w:hAnsi="Calibri" w:cs="Calibri"/>
                <w:sz w:val="18"/>
                <w:szCs w:val="18"/>
                <w:lang w:val="ru-RU"/>
              </w:rPr>
              <w:t>1126670022291</w:t>
            </w:r>
            <w:bookmarkEnd w:id="3"/>
            <w:bookmarkEnd w:id="4"/>
          </w:p>
          <w:p w:rsidR="006F6544" w:rsidRPr="006F6544" w:rsidRDefault="006F6544" w:rsidP="006F6544">
            <w:pPr>
              <w:pStyle w:val="a6"/>
              <w:tabs>
                <w:tab w:val="clear" w:pos="4677"/>
                <w:tab w:val="clear" w:pos="9355"/>
                <w:tab w:val="left" w:pos="8471"/>
              </w:tabs>
              <w:contextualSpacing/>
              <w:jc w:val="right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6F6544">
              <w:rPr>
                <w:rFonts w:ascii="Calibri" w:hAnsi="Calibri" w:cs="Calibri"/>
                <w:sz w:val="18"/>
                <w:szCs w:val="18"/>
                <w:lang w:val="ru-RU"/>
              </w:rPr>
              <w:t xml:space="preserve">ФИЛИАЛ "УРАЛЬСКИЙ" БАНКА ВТБ (ПАО) г. Екатеринбург: </w:t>
            </w:r>
            <w:r w:rsidRPr="006F6544">
              <w:rPr>
                <w:rFonts w:ascii="Calibri" w:hAnsi="Calibri" w:cs="Calibri"/>
                <w:sz w:val="18"/>
                <w:szCs w:val="18"/>
                <w:lang w:val="ru-RU"/>
              </w:rPr>
              <w:br/>
              <w:t>р/с: 40702810000630040816; к/с: 30101810765770000545; БИК 046577545</w:t>
            </w:r>
          </w:p>
          <w:p w:rsidR="006F6544" w:rsidRPr="007D46A2" w:rsidRDefault="006F6544" w:rsidP="006F6544">
            <w:pPr>
              <w:pStyle w:val="a6"/>
              <w:tabs>
                <w:tab w:val="clear" w:pos="4677"/>
                <w:tab w:val="left" w:pos="8471"/>
              </w:tabs>
              <w:contextualSpacing/>
              <w:jc w:val="right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6F6544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  <w:lang w:val="ru-RU"/>
              </w:rPr>
              <w:t>тел/факс: </w:t>
            </w:r>
            <w:r w:rsidRPr="006F6544">
              <w:rPr>
                <w:rStyle w:val="wmi-callto"/>
                <w:rFonts w:ascii="Calibri" w:hAnsi="Calibri" w:cs="Calibri"/>
                <w:iCs/>
                <w:sz w:val="18"/>
                <w:szCs w:val="18"/>
                <w:shd w:val="clear" w:color="auto" w:fill="FFFFFF"/>
                <w:lang w:val="ru-RU"/>
              </w:rPr>
              <w:t>(343) 278-93-24</w:t>
            </w:r>
            <w:r w:rsidRPr="006F6544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  <w:lang w:val="ru-RU"/>
              </w:rPr>
              <w:t xml:space="preserve">; </w:t>
            </w:r>
            <w:r w:rsidRPr="006F6544">
              <w:rPr>
                <w:rStyle w:val="wmi-callto"/>
                <w:rFonts w:ascii="Calibri" w:hAnsi="Calibri" w:cs="Calibri"/>
                <w:iCs/>
                <w:sz w:val="18"/>
                <w:szCs w:val="18"/>
                <w:shd w:val="clear" w:color="auto" w:fill="FFFFFF"/>
                <w:lang w:val="ru-RU"/>
              </w:rPr>
              <w:t>(3452)65-89-08;</w:t>
            </w:r>
            <w:r w:rsidRPr="006F6544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6F6544">
              <w:rPr>
                <w:rStyle w:val="wmi-callto"/>
                <w:rFonts w:ascii="Calibri" w:hAnsi="Calibri" w:cs="Calibri"/>
                <w:iCs/>
                <w:sz w:val="18"/>
                <w:szCs w:val="18"/>
                <w:shd w:val="clear" w:color="auto" w:fill="FFFFFF"/>
                <w:lang w:val="ru-RU"/>
              </w:rPr>
              <w:t>(351) 277-90-26</w:t>
            </w:r>
            <w:r w:rsidRPr="006F6544">
              <w:rPr>
                <w:rFonts w:ascii="Calibri" w:hAnsi="Calibri" w:cs="Calibri"/>
                <w:sz w:val="18"/>
                <w:szCs w:val="18"/>
                <w:shd w:val="clear" w:color="auto" w:fill="FFFFFF"/>
                <w:lang w:val="ru-RU"/>
              </w:rPr>
              <w:t>; </w:t>
            </w:r>
            <w:r w:rsidRPr="006F6544">
              <w:rPr>
                <w:rStyle w:val="wmi-callto"/>
                <w:rFonts w:ascii="Calibri" w:hAnsi="Calibri" w:cs="Calibri"/>
                <w:sz w:val="18"/>
                <w:szCs w:val="18"/>
                <w:shd w:val="clear" w:color="auto" w:fill="FFFFFF"/>
                <w:lang w:val="ru-RU"/>
              </w:rPr>
              <w:t>(342)299-41-64</w:t>
            </w:r>
          </w:p>
          <w:p w:rsidR="006F6544" w:rsidRPr="007D46A2" w:rsidRDefault="006F6544" w:rsidP="006F6544">
            <w:pPr>
              <w:pStyle w:val="a6"/>
              <w:tabs>
                <w:tab w:val="clear" w:pos="4677"/>
                <w:tab w:val="left" w:pos="8471"/>
              </w:tabs>
              <w:contextualSpacing/>
              <w:jc w:val="right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52" w:type="dxa"/>
          </w:tcPr>
          <w:p w:rsidR="006F6544" w:rsidRPr="007D46A2" w:rsidRDefault="006F6544" w:rsidP="006F6544">
            <w:pPr>
              <w:pStyle w:val="a6"/>
              <w:tabs>
                <w:tab w:val="clear" w:pos="4677"/>
              </w:tabs>
              <w:ind w:left="9355" w:hanging="9355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7D46A2">
              <w:rPr>
                <w:rFonts w:ascii="Calibri" w:hAnsi="Calibri" w:cs="Calibri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09675" cy="1123950"/>
                  <wp:effectExtent l="0" t="0" r="9525" b="0"/>
                  <wp:docPr id="1" name="Рисунок 1" descr="LogoJA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JA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544" w:rsidRDefault="006F6544" w:rsidP="00E93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B4" w:rsidRPr="006F6544" w:rsidRDefault="008361B4" w:rsidP="006F6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4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024CB" w:rsidRDefault="008361B4" w:rsidP="00002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544">
        <w:rPr>
          <w:rFonts w:ascii="Times New Roman" w:hAnsi="Times New Roman" w:cs="Times New Roman"/>
          <w:sz w:val="28"/>
          <w:szCs w:val="28"/>
        </w:rPr>
        <w:t>Компания «АЯК-Урал» приглашае</w:t>
      </w:r>
      <w:r w:rsidR="00E936BD" w:rsidRPr="006F6544">
        <w:rPr>
          <w:rFonts w:ascii="Times New Roman" w:hAnsi="Times New Roman" w:cs="Times New Roman"/>
          <w:sz w:val="28"/>
          <w:szCs w:val="28"/>
        </w:rPr>
        <w:t>т</w:t>
      </w:r>
      <w:r w:rsidRPr="006F6544">
        <w:rPr>
          <w:rFonts w:ascii="Times New Roman" w:hAnsi="Times New Roman" w:cs="Times New Roman"/>
          <w:sz w:val="28"/>
          <w:szCs w:val="28"/>
        </w:rPr>
        <w:t xml:space="preserve"> вас на семинар </w:t>
      </w:r>
    </w:p>
    <w:p w:rsidR="008361B4" w:rsidRDefault="008361B4" w:rsidP="00002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544">
        <w:rPr>
          <w:rFonts w:ascii="Times New Roman" w:hAnsi="Times New Roman" w:cs="Times New Roman"/>
          <w:sz w:val="28"/>
          <w:szCs w:val="28"/>
        </w:rPr>
        <w:t>для проектировщиков и технических специалистов</w:t>
      </w:r>
    </w:p>
    <w:p w:rsidR="000024CB" w:rsidRPr="006F6544" w:rsidRDefault="000024CB" w:rsidP="00002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1B4" w:rsidRPr="006F6544" w:rsidRDefault="00E936BD" w:rsidP="00E93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544">
        <w:rPr>
          <w:rFonts w:ascii="Times New Roman" w:hAnsi="Times New Roman" w:cs="Times New Roman"/>
          <w:b/>
          <w:sz w:val="32"/>
          <w:szCs w:val="32"/>
        </w:rPr>
        <w:t>«</w:t>
      </w:r>
      <w:r w:rsidR="00750733" w:rsidRPr="006F6544">
        <w:rPr>
          <w:rFonts w:ascii="Times New Roman" w:hAnsi="Times New Roman" w:cs="Times New Roman"/>
          <w:b/>
          <w:sz w:val="32"/>
          <w:szCs w:val="32"/>
        </w:rPr>
        <w:t>Новое поколение VRF-систем</w:t>
      </w:r>
      <w:r w:rsidRPr="006F6544">
        <w:rPr>
          <w:rFonts w:ascii="Times New Roman" w:hAnsi="Times New Roman" w:cs="Times New Roman"/>
          <w:b/>
          <w:sz w:val="32"/>
          <w:szCs w:val="32"/>
        </w:rPr>
        <w:t xml:space="preserve"> MDV: применимость, преимущества и программа подбора, особенности нового поколения VRF-систем  V6. Обзор модельного ряда </w:t>
      </w:r>
      <w:proofErr w:type="spellStart"/>
      <w:r w:rsidRPr="006F6544">
        <w:rPr>
          <w:rFonts w:ascii="Times New Roman" w:hAnsi="Times New Roman" w:cs="Times New Roman"/>
          <w:b/>
          <w:sz w:val="32"/>
          <w:szCs w:val="32"/>
        </w:rPr>
        <w:t>чиллеров</w:t>
      </w:r>
      <w:proofErr w:type="spellEnd"/>
      <w:r w:rsidRPr="006F6544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6F6544">
        <w:rPr>
          <w:rFonts w:ascii="Times New Roman" w:hAnsi="Times New Roman" w:cs="Times New Roman"/>
          <w:b/>
          <w:sz w:val="32"/>
          <w:szCs w:val="32"/>
        </w:rPr>
        <w:t>фанкойлов</w:t>
      </w:r>
      <w:proofErr w:type="spellEnd"/>
      <w:r w:rsidRPr="006F6544">
        <w:rPr>
          <w:rFonts w:ascii="Times New Roman" w:hAnsi="Times New Roman" w:cs="Times New Roman"/>
          <w:b/>
          <w:sz w:val="32"/>
          <w:szCs w:val="32"/>
        </w:rPr>
        <w:t xml:space="preserve"> MDV»</w:t>
      </w:r>
    </w:p>
    <w:p w:rsidR="00E936BD" w:rsidRPr="00E936BD" w:rsidRDefault="00E936BD" w:rsidP="00E93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6BD" w:rsidRPr="00E936BD" w:rsidRDefault="00E936BD" w:rsidP="00E936BD">
      <w:pPr>
        <w:jc w:val="both"/>
        <w:rPr>
          <w:rFonts w:ascii="Times New Roman" w:hAnsi="Times New Roman" w:cs="Times New Roman"/>
          <w:sz w:val="24"/>
          <w:szCs w:val="24"/>
        </w:rPr>
      </w:pPr>
      <w:r w:rsidRPr="00E936B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E936BD">
        <w:rPr>
          <w:rFonts w:ascii="Times New Roman" w:hAnsi="Times New Roman" w:cs="Times New Roman"/>
          <w:sz w:val="24"/>
          <w:szCs w:val="24"/>
        </w:rPr>
        <w:t>: 13 марта 2019 г с 10.00-17.00</w:t>
      </w:r>
    </w:p>
    <w:p w:rsidR="00E936BD" w:rsidRPr="00E936BD" w:rsidRDefault="00E936BD" w:rsidP="00E936BD">
      <w:pPr>
        <w:jc w:val="both"/>
        <w:rPr>
          <w:rFonts w:ascii="Times New Roman" w:hAnsi="Times New Roman" w:cs="Times New Roman"/>
          <w:sz w:val="24"/>
          <w:szCs w:val="24"/>
        </w:rPr>
      </w:pPr>
      <w:r w:rsidRPr="00E936B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Екатеринбург, </w:t>
      </w:r>
      <w:r w:rsidRPr="00E936BD">
        <w:rPr>
          <w:rFonts w:ascii="Times New Roman" w:hAnsi="Times New Roman" w:cs="Times New Roman"/>
          <w:sz w:val="24"/>
          <w:szCs w:val="24"/>
        </w:rPr>
        <w:t xml:space="preserve">ул. Мамина-Сибиряка, 111, в актовом зале Министерства строительства и развития инфраструктуры Свердловской области. </w:t>
      </w:r>
    </w:p>
    <w:p w:rsidR="006F6544" w:rsidRDefault="006F6544" w:rsidP="00750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33" w:rsidRPr="00750733" w:rsidRDefault="00750733" w:rsidP="00750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33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tbl>
      <w:tblPr>
        <w:tblStyle w:val="a3"/>
        <w:tblW w:w="10349" w:type="dxa"/>
        <w:tblInd w:w="-856" w:type="dxa"/>
        <w:tblLook w:val="04A0"/>
      </w:tblPr>
      <w:tblGrid>
        <w:gridCol w:w="1702"/>
        <w:gridCol w:w="8647"/>
      </w:tblGrid>
      <w:tr w:rsidR="00750733" w:rsidTr="006F6544">
        <w:tc>
          <w:tcPr>
            <w:tcW w:w="1702" w:type="dxa"/>
          </w:tcPr>
          <w:p w:rsidR="00750733" w:rsidRPr="006F6544" w:rsidRDefault="00750733" w:rsidP="0061669E">
            <w:pPr>
              <w:jc w:val="center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647" w:type="dxa"/>
          </w:tcPr>
          <w:p w:rsidR="00750733" w:rsidRPr="006F6544" w:rsidRDefault="00750733" w:rsidP="0061669E">
            <w:pPr>
              <w:jc w:val="center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ТЕМА ВЫСТУПЛЕНИЯ</w:t>
            </w:r>
          </w:p>
        </w:tc>
      </w:tr>
      <w:tr w:rsidR="00750733" w:rsidTr="006F6544">
        <w:tc>
          <w:tcPr>
            <w:tcW w:w="1702" w:type="dxa"/>
          </w:tcPr>
          <w:p w:rsidR="00750733" w:rsidRPr="006F6544" w:rsidRDefault="00750733" w:rsidP="00750733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 xml:space="preserve">10.00-10.15 </w:t>
            </w:r>
          </w:p>
        </w:tc>
        <w:tc>
          <w:tcPr>
            <w:tcW w:w="8647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Регистрация участников. Приветственный кофе-брейк</w:t>
            </w:r>
            <w:r w:rsidR="0061669E" w:rsidRPr="006F6544">
              <w:rPr>
                <w:rFonts w:ascii="Times New Roman" w:hAnsi="Times New Roman" w:cs="Times New Roman"/>
              </w:rPr>
              <w:t>.</w:t>
            </w:r>
          </w:p>
        </w:tc>
      </w:tr>
      <w:tr w:rsidR="00750733" w:rsidTr="006F6544">
        <w:tc>
          <w:tcPr>
            <w:tcW w:w="1702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10.15-12.00</w:t>
            </w:r>
          </w:p>
        </w:tc>
        <w:tc>
          <w:tcPr>
            <w:tcW w:w="8647" w:type="dxa"/>
          </w:tcPr>
          <w:p w:rsidR="00930EC4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 xml:space="preserve">Вступительное слово, информация о компании. </w:t>
            </w:r>
          </w:p>
          <w:p w:rsidR="00750733" w:rsidRPr="006F6544" w:rsidRDefault="00930EC4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 xml:space="preserve">Новое поколение VRF-систем MDV. </w:t>
            </w:r>
            <w:r w:rsidR="00750733" w:rsidRPr="006F6544">
              <w:rPr>
                <w:rFonts w:ascii="Times New Roman" w:hAnsi="Times New Roman" w:cs="Times New Roman"/>
              </w:rPr>
              <w:t>Обзор модельного ряда VRF MDV</w:t>
            </w:r>
          </w:p>
        </w:tc>
      </w:tr>
      <w:tr w:rsidR="00750733" w:rsidTr="006F6544">
        <w:tc>
          <w:tcPr>
            <w:tcW w:w="1702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647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Обед</w:t>
            </w:r>
            <w:r w:rsidR="0061669E" w:rsidRPr="006F6544">
              <w:rPr>
                <w:rFonts w:ascii="Times New Roman" w:hAnsi="Times New Roman" w:cs="Times New Roman"/>
              </w:rPr>
              <w:t>.</w:t>
            </w:r>
          </w:p>
        </w:tc>
      </w:tr>
      <w:tr w:rsidR="00750733" w:rsidTr="006F6544">
        <w:tc>
          <w:tcPr>
            <w:tcW w:w="1702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12.45-14.00</w:t>
            </w:r>
          </w:p>
        </w:tc>
        <w:tc>
          <w:tcPr>
            <w:tcW w:w="8647" w:type="dxa"/>
          </w:tcPr>
          <w:p w:rsidR="00750733" w:rsidRPr="006F6544" w:rsidRDefault="00750733" w:rsidP="00750733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Наружные блоки V6/V6-i, комбинации, особенности конструкции и монтажа.</w:t>
            </w:r>
          </w:p>
          <w:p w:rsidR="00750733" w:rsidRPr="006F6544" w:rsidRDefault="0061669E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Внутренние блоки</w:t>
            </w:r>
            <w:r w:rsidR="00750733" w:rsidRPr="006F6544">
              <w:rPr>
                <w:rFonts w:ascii="Times New Roman" w:hAnsi="Times New Roman" w:cs="Times New Roman"/>
              </w:rPr>
              <w:t>, особенности конструкции и монтажа.</w:t>
            </w:r>
          </w:p>
        </w:tc>
      </w:tr>
      <w:tr w:rsidR="00750733" w:rsidTr="006F6544">
        <w:tc>
          <w:tcPr>
            <w:tcW w:w="1702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8647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Перерыв</w:t>
            </w:r>
            <w:r w:rsidR="0061669E" w:rsidRPr="006F6544">
              <w:rPr>
                <w:rFonts w:ascii="Times New Roman" w:hAnsi="Times New Roman" w:cs="Times New Roman"/>
              </w:rPr>
              <w:t>.</w:t>
            </w:r>
          </w:p>
        </w:tc>
      </w:tr>
      <w:tr w:rsidR="00750733" w:rsidTr="006F6544">
        <w:tc>
          <w:tcPr>
            <w:tcW w:w="1702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14.10-17.00</w:t>
            </w:r>
          </w:p>
        </w:tc>
        <w:tc>
          <w:tcPr>
            <w:tcW w:w="8647" w:type="dxa"/>
          </w:tcPr>
          <w:p w:rsidR="00750733" w:rsidRPr="006F6544" w:rsidRDefault="00750733" w:rsidP="00750733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Системы управления V6/V6-i.</w:t>
            </w:r>
          </w:p>
          <w:p w:rsidR="00750733" w:rsidRPr="006F6544" w:rsidRDefault="00750733" w:rsidP="00750733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Работа с программой подбора для систем V6/V6-i.</w:t>
            </w:r>
          </w:p>
          <w:p w:rsidR="0061669E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Применение модулей для подключения к испарителям приточных установок.</w:t>
            </w:r>
            <w:r w:rsidR="0061669E" w:rsidRPr="006F6544">
              <w:rPr>
                <w:rFonts w:ascii="Times New Roman" w:hAnsi="Times New Roman" w:cs="Times New Roman"/>
              </w:rPr>
              <w:t xml:space="preserve"> </w:t>
            </w:r>
          </w:p>
          <w:p w:rsidR="00750733" w:rsidRPr="006F6544" w:rsidRDefault="0061669E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 xml:space="preserve">Обзор модельного ряда </w:t>
            </w:r>
            <w:proofErr w:type="spellStart"/>
            <w:r w:rsidRPr="006F6544">
              <w:rPr>
                <w:rFonts w:ascii="Times New Roman" w:hAnsi="Times New Roman" w:cs="Times New Roman"/>
              </w:rPr>
              <w:t>чиллеров</w:t>
            </w:r>
            <w:proofErr w:type="spellEnd"/>
            <w:r w:rsidRPr="006F654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F6544">
              <w:rPr>
                <w:rFonts w:ascii="Times New Roman" w:hAnsi="Times New Roman" w:cs="Times New Roman"/>
              </w:rPr>
              <w:t>фанкойлов</w:t>
            </w:r>
            <w:proofErr w:type="spellEnd"/>
            <w:r w:rsidRPr="006F6544">
              <w:rPr>
                <w:rFonts w:ascii="Times New Roman" w:hAnsi="Times New Roman" w:cs="Times New Roman"/>
              </w:rPr>
              <w:t xml:space="preserve"> MDV.</w:t>
            </w:r>
          </w:p>
        </w:tc>
      </w:tr>
      <w:tr w:rsidR="00750733" w:rsidTr="006F6544">
        <w:tc>
          <w:tcPr>
            <w:tcW w:w="1702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8647" w:type="dxa"/>
          </w:tcPr>
          <w:p w:rsidR="00750733" w:rsidRPr="006F6544" w:rsidRDefault="00750733" w:rsidP="00E936BD">
            <w:pPr>
              <w:jc w:val="both"/>
              <w:rPr>
                <w:rFonts w:ascii="Times New Roman" w:hAnsi="Times New Roman" w:cs="Times New Roman"/>
              </w:rPr>
            </w:pPr>
            <w:r w:rsidRPr="006F6544">
              <w:rPr>
                <w:rFonts w:ascii="Times New Roman" w:hAnsi="Times New Roman" w:cs="Times New Roman"/>
              </w:rPr>
              <w:t>Вручение сертификатов</w:t>
            </w:r>
            <w:r w:rsidR="0061669E" w:rsidRPr="006F6544">
              <w:rPr>
                <w:rFonts w:ascii="Times New Roman" w:hAnsi="Times New Roman" w:cs="Times New Roman"/>
              </w:rPr>
              <w:t>.</w:t>
            </w:r>
          </w:p>
        </w:tc>
      </w:tr>
    </w:tbl>
    <w:p w:rsidR="000024CB" w:rsidRDefault="000024CB" w:rsidP="00616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93" w:rsidRDefault="0061669E" w:rsidP="00616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9E">
        <w:rPr>
          <w:rFonts w:ascii="Times New Roman" w:hAnsi="Times New Roman" w:cs="Times New Roman"/>
          <w:b/>
          <w:sz w:val="24"/>
          <w:szCs w:val="24"/>
        </w:rPr>
        <w:t>Семинар проводит З</w:t>
      </w:r>
      <w:r>
        <w:rPr>
          <w:rFonts w:ascii="Times New Roman" w:hAnsi="Times New Roman" w:cs="Times New Roman"/>
          <w:b/>
          <w:sz w:val="24"/>
          <w:szCs w:val="24"/>
        </w:rPr>
        <w:t>айцев</w:t>
      </w:r>
      <w:r w:rsidRPr="0061669E">
        <w:rPr>
          <w:rFonts w:ascii="Times New Roman" w:hAnsi="Times New Roman" w:cs="Times New Roman"/>
          <w:b/>
          <w:sz w:val="24"/>
          <w:szCs w:val="24"/>
        </w:rPr>
        <w:t xml:space="preserve"> Алексей, технический директор MDV, ГК «АЯК», г. Москва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24CB" w:rsidRDefault="000024CB" w:rsidP="006F6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69E" w:rsidRPr="0061669E" w:rsidRDefault="0061669E" w:rsidP="006F6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регистрация</w:t>
      </w:r>
      <w:r w:rsidRPr="00E936BD">
        <w:rPr>
          <w:rFonts w:ascii="Times New Roman" w:hAnsi="Times New Roman" w:cs="Times New Roman"/>
          <w:sz w:val="24"/>
          <w:szCs w:val="24"/>
        </w:rPr>
        <w:t xml:space="preserve"> сайте: </w:t>
      </w:r>
      <w:r w:rsidRPr="0061669E">
        <w:rPr>
          <w:rFonts w:ascii="Times New Roman" w:hAnsi="Times New Roman" w:cs="Times New Roman"/>
          <w:b/>
          <w:sz w:val="24"/>
          <w:szCs w:val="24"/>
        </w:rPr>
        <w:t>https://itc.jacural.com/seminar/</w:t>
      </w:r>
    </w:p>
    <w:p w:rsidR="0061669E" w:rsidRDefault="0061669E" w:rsidP="006F6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t>Контакты организатора:</w:t>
      </w:r>
    </w:p>
    <w:p w:rsidR="0061669E" w:rsidRPr="006F6544" w:rsidRDefault="0061669E" w:rsidP="006F6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544">
        <w:rPr>
          <w:rFonts w:ascii="Times New Roman" w:hAnsi="Times New Roman" w:cs="Times New Roman"/>
          <w:sz w:val="24"/>
          <w:szCs w:val="24"/>
        </w:rPr>
        <w:t>Дистрибьюторская компания «АЯК-Урал»</w:t>
      </w:r>
    </w:p>
    <w:p w:rsidR="0061669E" w:rsidRPr="0061669E" w:rsidRDefault="0061669E" w:rsidP="006F6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69E">
        <w:rPr>
          <w:rFonts w:ascii="Times New Roman" w:hAnsi="Times New Roman" w:cs="Times New Roman"/>
          <w:sz w:val="24"/>
          <w:szCs w:val="24"/>
        </w:rPr>
        <w:t>Тел.: (343) 278-93-24 (доб.300), сот. 8 950 555 60 99</w:t>
      </w:r>
    </w:p>
    <w:p w:rsidR="0061669E" w:rsidRPr="0061669E" w:rsidRDefault="0061669E" w:rsidP="006F65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669E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Pr="006166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itc@jac-ural.com</w:t>
        </w:r>
      </w:hyperlink>
      <w:r w:rsidRPr="006166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Pr="006166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tev@jac-ural.com</w:t>
        </w:r>
      </w:hyperlink>
      <w:r w:rsidRPr="0061669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1669E" w:rsidRPr="0061669E" w:rsidRDefault="0061669E" w:rsidP="006F6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69E">
        <w:rPr>
          <w:rFonts w:ascii="Times New Roman" w:hAnsi="Times New Roman" w:cs="Times New Roman"/>
          <w:sz w:val="24"/>
          <w:szCs w:val="24"/>
        </w:rPr>
        <w:t>Томилова Елена, директор по развитию ИТЦ, руководитель центра технических компетенций</w:t>
      </w:r>
    </w:p>
    <w:sectPr w:rsidR="0061669E" w:rsidRPr="0061669E" w:rsidSect="0087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61B4"/>
    <w:rsid w:val="000024CB"/>
    <w:rsid w:val="00497B93"/>
    <w:rsid w:val="0061669E"/>
    <w:rsid w:val="006F6544"/>
    <w:rsid w:val="00750733"/>
    <w:rsid w:val="008361B4"/>
    <w:rsid w:val="0087111E"/>
    <w:rsid w:val="00930EC4"/>
    <w:rsid w:val="00AC1C0F"/>
    <w:rsid w:val="00E9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1E"/>
  </w:style>
  <w:style w:type="paragraph" w:styleId="1">
    <w:name w:val="heading 1"/>
    <w:basedOn w:val="a"/>
    <w:next w:val="a"/>
    <w:link w:val="10"/>
    <w:uiPriority w:val="9"/>
    <w:qFormat/>
    <w:rsid w:val="0061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6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1669E"/>
    <w:pPr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rsid w:val="006F6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Верхний колонтитул Знак"/>
    <w:basedOn w:val="a0"/>
    <w:link w:val="a6"/>
    <w:uiPriority w:val="99"/>
    <w:rsid w:val="006F654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wmi-callto">
    <w:name w:val="wmi-callto"/>
    <w:basedOn w:val="a0"/>
    <w:rsid w:val="006F6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v@jac-ur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c@jac-ur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14D7-4297-4B56-B446-E4567818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Томилова</dc:creator>
  <cp:lastModifiedBy>1</cp:lastModifiedBy>
  <cp:revision>2</cp:revision>
  <dcterms:created xsi:type="dcterms:W3CDTF">2019-02-25T03:40:00Z</dcterms:created>
  <dcterms:modified xsi:type="dcterms:W3CDTF">2019-02-25T03:40:00Z</dcterms:modified>
</cp:coreProperties>
</file>